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AE707"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05E33F86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“文明在心 点滴瞬间”渭南创建文明城市成果摄影作品展服务项目清单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2816"/>
        <w:gridCol w:w="1115"/>
        <w:gridCol w:w="1095"/>
        <w:gridCol w:w="1581"/>
      </w:tblGrid>
      <w:tr w14:paraId="2B3AB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15" w:type="dxa"/>
            <w:vAlign w:val="center"/>
          </w:tcPr>
          <w:p w14:paraId="1292A7A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2816" w:type="dxa"/>
            <w:vAlign w:val="center"/>
          </w:tcPr>
          <w:p w14:paraId="049A0E9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项目要求</w:t>
            </w:r>
          </w:p>
        </w:tc>
        <w:tc>
          <w:tcPr>
            <w:tcW w:w="1115" w:type="dxa"/>
            <w:vAlign w:val="center"/>
          </w:tcPr>
          <w:p w14:paraId="44F196A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数量</w:t>
            </w:r>
          </w:p>
        </w:tc>
        <w:tc>
          <w:tcPr>
            <w:tcW w:w="1095" w:type="dxa"/>
            <w:vAlign w:val="center"/>
          </w:tcPr>
          <w:p w14:paraId="79ED34D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单价（元）</w:t>
            </w:r>
          </w:p>
        </w:tc>
        <w:tc>
          <w:tcPr>
            <w:tcW w:w="1581" w:type="dxa"/>
            <w:vAlign w:val="center"/>
          </w:tcPr>
          <w:p w14:paraId="4CAFC2B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金额（元）</w:t>
            </w:r>
          </w:p>
        </w:tc>
      </w:tr>
      <w:tr w14:paraId="5AF31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915" w:type="dxa"/>
            <w:vAlign w:val="center"/>
          </w:tcPr>
          <w:p w14:paraId="482386EC">
            <w:pPr>
              <w:pStyle w:val="2"/>
              <w:rPr>
                <w:b/>
              </w:rPr>
            </w:pPr>
            <w:r>
              <w:rPr>
                <w:rFonts w:hint="eastAsia"/>
              </w:rPr>
              <w:t>展览策展及宣传</w:t>
            </w:r>
          </w:p>
        </w:tc>
        <w:tc>
          <w:tcPr>
            <w:tcW w:w="2816" w:type="dxa"/>
          </w:tcPr>
          <w:p w14:paraId="71236736">
            <w:pPr>
              <w:pStyle w:val="2"/>
              <w:rPr>
                <w:b/>
              </w:rPr>
            </w:pPr>
            <w:r>
              <w:rPr>
                <w:rFonts w:hint="eastAsia"/>
              </w:rPr>
              <w:t>整体策划、场地勘察、效果图设计、活动宣传</w:t>
            </w:r>
          </w:p>
        </w:tc>
        <w:tc>
          <w:tcPr>
            <w:tcW w:w="1115" w:type="dxa"/>
            <w:vAlign w:val="center"/>
          </w:tcPr>
          <w:p w14:paraId="4F763705">
            <w:pPr>
              <w:pStyle w:val="2"/>
              <w:rPr>
                <w:b/>
              </w:rPr>
            </w:pPr>
            <w:r>
              <w:rPr>
                <w:rFonts w:hint="eastAsia"/>
              </w:rPr>
              <w:t>1次</w:t>
            </w:r>
          </w:p>
        </w:tc>
        <w:tc>
          <w:tcPr>
            <w:tcW w:w="1095" w:type="dxa"/>
          </w:tcPr>
          <w:p w14:paraId="5D902BA8">
            <w:pPr>
              <w:pStyle w:val="2"/>
            </w:pPr>
          </w:p>
        </w:tc>
        <w:tc>
          <w:tcPr>
            <w:tcW w:w="1581" w:type="dxa"/>
          </w:tcPr>
          <w:p w14:paraId="2B1738F5">
            <w:pPr>
              <w:pStyle w:val="2"/>
            </w:pPr>
          </w:p>
        </w:tc>
      </w:tr>
      <w:tr w14:paraId="27007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915" w:type="dxa"/>
            <w:shd w:val="clear" w:color="auto" w:fill="auto"/>
            <w:vAlign w:val="center"/>
          </w:tcPr>
          <w:p w14:paraId="32383701">
            <w:pPr>
              <w:pStyle w:val="2"/>
              <w:rPr>
                <w:b/>
                <w:kern w:val="44"/>
              </w:rPr>
            </w:pPr>
            <w:r>
              <w:rPr>
                <w:rFonts w:hint="eastAsia"/>
              </w:rPr>
              <w:t>展场场地改造</w:t>
            </w:r>
          </w:p>
        </w:tc>
        <w:tc>
          <w:tcPr>
            <w:tcW w:w="2816" w:type="dxa"/>
            <w:shd w:val="clear" w:color="auto" w:fill="auto"/>
          </w:tcPr>
          <w:p w14:paraId="7709F0FA">
            <w:pPr>
              <w:pStyle w:val="2"/>
              <w:rPr>
                <w:b/>
              </w:rPr>
            </w:pPr>
            <w:r>
              <w:rPr>
                <w:rFonts w:hint="eastAsia"/>
              </w:rPr>
              <w:t>展场布置、改造及配套物料等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8762C9">
            <w:pPr>
              <w:pStyle w:val="2"/>
              <w:rPr>
                <w:b/>
              </w:rPr>
            </w:pPr>
            <w:r>
              <w:rPr>
                <w:rFonts w:hint="eastAsia"/>
              </w:rPr>
              <w:t>1次</w:t>
            </w:r>
          </w:p>
        </w:tc>
        <w:tc>
          <w:tcPr>
            <w:tcW w:w="1095" w:type="dxa"/>
          </w:tcPr>
          <w:p w14:paraId="704A8A41">
            <w:pPr>
              <w:pStyle w:val="2"/>
              <w:rPr>
                <w:kern w:val="44"/>
              </w:rPr>
            </w:pPr>
          </w:p>
        </w:tc>
        <w:tc>
          <w:tcPr>
            <w:tcW w:w="1581" w:type="dxa"/>
          </w:tcPr>
          <w:p w14:paraId="4F52A740">
            <w:pPr>
              <w:pStyle w:val="2"/>
            </w:pPr>
          </w:p>
        </w:tc>
      </w:tr>
      <w:tr w14:paraId="2E7D3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915" w:type="dxa"/>
            <w:vAlign w:val="center"/>
          </w:tcPr>
          <w:p w14:paraId="69935A08">
            <w:pPr>
              <w:pStyle w:val="2"/>
            </w:pPr>
            <w:r>
              <w:rPr>
                <w:rFonts w:hint="eastAsia"/>
              </w:rPr>
              <w:t>展板制作</w:t>
            </w:r>
          </w:p>
        </w:tc>
        <w:tc>
          <w:tcPr>
            <w:tcW w:w="2816" w:type="dxa"/>
            <w:vAlign w:val="center"/>
          </w:tcPr>
          <w:p w14:paraId="704F82C6">
            <w:pPr>
              <w:pStyle w:val="2"/>
            </w:pPr>
            <w:r>
              <w:rPr>
                <w:rFonts w:hint="eastAsia"/>
              </w:rPr>
              <w:t>KT板写真+覆膜</w:t>
            </w:r>
          </w:p>
        </w:tc>
        <w:tc>
          <w:tcPr>
            <w:tcW w:w="1115" w:type="dxa"/>
            <w:vAlign w:val="center"/>
          </w:tcPr>
          <w:p w14:paraId="43A85896">
            <w:pPr>
              <w:pStyle w:val="2"/>
              <w:rPr>
                <w:kern w:val="44"/>
              </w:rPr>
            </w:pPr>
            <w:r>
              <w:rPr>
                <w:rFonts w:hint="eastAsia"/>
                <w:kern w:val="44"/>
              </w:rPr>
              <w:t>200件</w:t>
            </w:r>
          </w:p>
        </w:tc>
        <w:tc>
          <w:tcPr>
            <w:tcW w:w="1095" w:type="dxa"/>
          </w:tcPr>
          <w:p w14:paraId="33F0D343">
            <w:pPr>
              <w:pStyle w:val="2"/>
              <w:rPr>
                <w:kern w:val="44"/>
              </w:rPr>
            </w:pPr>
          </w:p>
        </w:tc>
        <w:tc>
          <w:tcPr>
            <w:tcW w:w="1581" w:type="dxa"/>
          </w:tcPr>
          <w:p w14:paraId="6E95916D">
            <w:pPr>
              <w:pStyle w:val="2"/>
            </w:pPr>
          </w:p>
        </w:tc>
      </w:tr>
      <w:tr w14:paraId="27037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915" w:type="dxa"/>
            <w:vAlign w:val="center"/>
          </w:tcPr>
          <w:p w14:paraId="22CC0F4A">
            <w:pPr>
              <w:pStyle w:val="2"/>
            </w:pPr>
            <w:r>
              <w:rPr>
                <w:rFonts w:hint="eastAsia"/>
              </w:rPr>
              <w:t>作品排版</w:t>
            </w:r>
          </w:p>
        </w:tc>
        <w:tc>
          <w:tcPr>
            <w:tcW w:w="2816" w:type="dxa"/>
            <w:vAlign w:val="center"/>
          </w:tcPr>
          <w:p w14:paraId="7EF1BFE0">
            <w:pPr>
              <w:pStyle w:val="2"/>
            </w:pPr>
            <w:r>
              <w:rPr>
                <w:rFonts w:hint="eastAsia"/>
              </w:rPr>
              <w:t>整体布局与空间逻辑合理，观感视觉平衡</w:t>
            </w:r>
          </w:p>
        </w:tc>
        <w:tc>
          <w:tcPr>
            <w:tcW w:w="1115" w:type="dxa"/>
            <w:vAlign w:val="center"/>
          </w:tcPr>
          <w:p w14:paraId="3125EC90">
            <w:pPr>
              <w:pStyle w:val="2"/>
              <w:rPr>
                <w:kern w:val="44"/>
              </w:rPr>
            </w:pPr>
            <w:r>
              <w:rPr>
                <w:rFonts w:hint="eastAsia"/>
              </w:rPr>
              <w:t>200件</w:t>
            </w:r>
          </w:p>
        </w:tc>
        <w:tc>
          <w:tcPr>
            <w:tcW w:w="1095" w:type="dxa"/>
          </w:tcPr>
          <w:p w14:paraId="5187853B">
            <w:pPr>
              <w:pStyle w:val="2"/>
              <w:rPr>
                <w:kern w:val="44"/>
              </w:rPr>
            </w:pPr>
          </w:p>
        </w:tc>
        <w:tc>
          <w:tcPr>
            <w:tcW w:w="1581" w:type="dxa"/>
          </w:tcPr>
          <w:p w14:paraId="22570D44">
            <w:pPr>
              <w:pStyle w:val="2"/>
            </w:pPr>
          </w:p>
        </w:tc>
      </w:tr>
      <w:tr w14:paraId="68C71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915" w:type="dxa"/>
            <w:vAlign w:val="center"/>
          </w:tcPr>
          <w:p w14:paraId="72787D32">
            <w:pPr>
              <w:pStyle w:val="2"/>
              <w:rPr>
                <w:b/>
                <w:kern w:val="44"/>
              </w:rPr>
            </w:pPr>
            <w:r>
              <w:rPr>
                <w:rFonts w:hint="eastAsia"/>
              </w:rPr>
              <w:t>开幕式音响</w:t>
            </w:r>
          </w:p>
        </w:tc>
        <w:tc>
          <w:tcPr>
            <w:tcW w:w="2816" w:type="dxa"/>
            <w:vAlign w:val="center"/>
          </w:tcPr>
          <w:p w14:paraId="2F46A4A3">
            <w:pPr>
              <w:pStyle w:val="2"/>
              <w:rPr>
                <w:b/>
                <w:kern w:val="44"/>
              </w:rPr>
            </w:pPr>
            <w:r>
              <w:rPr>
                <w:rFonts w:hint="eastAsia"/>
                <w:kern w:val="44"/>
              </w:rPr>
              <w:t>含耳麦、立杆、话筒全套设备</w:t>
            </w:r>
          </w:p>
        </w:tc>
        <w:tc>
          <w:tcPr>
            <w:tcW w:w="1115" w:type="dxa"/>
            <w:vAlign w:val="center"/>
          </w:tcPr>
          <w:p w14:paraId="502C00C3">
            <w:pPr>
              <w:pStyle w:val="2"/>
            </w:pPr>
            <w:r>
              <w:rPr>
                <w:rFonts w:hint="eastAsia"/>
                <w:kern w:val="44"/>
              </w:rPr>
              <w:t>1组</w:t>
            </w:r>
          </w:p>
        </w:tc>
        <w:tc>
          <w:tcPr>
            <w:tcW w:w="1095" w:type="dxa"/>
          </w:tcPr>
          <w:p w14:paraId="3640D271">
            <w:pPr>
              <w:pStyle w:val="2"/>
              <w:rPr>
                <w:kern w:val="44"/>
              </w:rPr>
            </w:pPr>
          </w:p>
        </w:tc>
        <w:tc>
          <w:tcPr>
            <w:tcW w:w="1581" w:type="dxa"/>
          </w:tcPr>
          <w:p w14:paraId="66A0290D">
            <w:pPr>
              <w:pStyle w:val="2"/>
            </w:pPr>
          </w:p>
        </w:tc>
      </w:tr>
      <w:tr w14:paraId="30B43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915" w:type="dxa"/>
            <w:vAlign w:val="center"/>
          </w:tcPr>
          <w:p w14:paraId="5DA7A8C4">
            <w:pPr>
              <w:pStyle w:val="2"/>
              <w:rPr>
                <w:b/>
                <w:kern w:val="44"/>
              </w:rPr>
            </w:pPr>
            <w:r>
              <w:rPr>
                <w:rFonts w:hint="eastAsia"/>
              </w:rPr>
              <w:t>开幕式椅子</w:t>
            </w:r>
          </w:p>
        </w:tc>
        <w:tc>
          <w:tcPr>
            <w:tcW w:w="2816" w:type="dxa"/>
            <w:vAlign w:val="center"/>
          </w:tcPr>
          <w:p w14:paraId="2823E62F">
            <w:pPr>
              <w:pStyle w:val="2"/>
              <w:rPr>
                <w:kern w:val="44"/>
              </w:rPr>
            </w:pPr>
            <w:r>
              <w:rPr>
                <w:rFonts w:hint="eastAsia"/>
                <w:kern w:val="44"/>
              </w:rPr>
              <w:t>座椅租赁摆放</w:t>
            </w:r>
          </w:p>
        </w:tc>
        <w:tc>
          <w:tcPr>
            <w:tcW w:w="1115" w:type="dxa"/>
            <w:vAlign w:val="center"/>
          </w:tcPr>
          <w:p w14:paraId="0C7FFB38">
            <w:pPr>
              <w:pStyle w:val="2"/>
              <w:rPr>
                <w:b/>
                <w:kern w:val="44"/>
              </w:rPr>
            </w:pPr>
            <w:r>
              <w:rPr>
                <w:rFonts w:hint="eastAsia"/>
                <w:kern w:val="44"/>
              </w:rPr>
              <w:t>100把</w:t>
            </w:r>
          </w:p>
        </w:tc>
        <w:tc>
          <w:tcPr>
            <w:tcW w:w="1095" w:type="dxa"/>
          </w:tcPr>
          <w:p w14:paraId="4DAFEE31">
            <w:pPr>
              <w:pStyle w:val="2"/>
              <w:rPr>
                <w:kern w:val="44"/>
              </w:rPr>
            </w:pPr>
          </w:p>
        </w:tc>
        <w:tc>
          <w:tcPr>
            <w:tcW w:w="1581" w:type="dxa"/>
          </w:tcPr>
          <w:p w14:paraId="13886976">
            <w:pPr>
              <w:pStyle w:val="2"/>
              <w:rPr>
                <w:kern w:val="44"/>
              </w:rPr>
            </w:pPr>
          </w:p>
        </w:tc>
      </w:tr>
      <w:tr w14:paraId="4FADE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915" w:type="dxa"/>
            <w:vAlign w:val="center"/>
          </w:tcPr>
          <w:p w14:paraId="0F0BDA60">
            <w:pPr>
              <w:pStyle w:val="2"/>
              <w:rPr>
                <w:b/>
              </w:rPr>
            </w:pPr>
            <w:r>
              <w:rPr>
                <w:rFonts w:hint="eastAsia"/>
              </w:rPr>
              <w:t>摄影作品洗印</w:t>
            </w:r>
          </w:p>
        </w:tc>
        <w:tc>
          <w:tcPr>
            <w:tcW w:w="2816" w:type="dxa"/>
            <w:vAlign w:val="center"/>
          </w:tcPr>
          <w:p w14:paraId="60FEBA85">
            <w:pPr>
              <w:pStyle w:val="2"/>
              <w:rPr>
                <w:b/>
              </w:rPr>
            </w:pPr>
            <w:r>
              <w:rPr>
                <w:rFonts w:hint="eastAsia"/>
              </w:rPr>
              <w:t>80cm×60cm高清冲印</w:t>
            </w:r>
          </w:p>
        </w:tc>
        <w:tc>
          <w:tcPr>
            <w:tcW w:w="1115" w:type="dxa"/>
            <w:vAlign w:val="center"/>
          </w:tcPr>
          <w:p w14:paraId="1F78D971">
            <w:pPr>
              <w:pStyle w:val="2"/>
              <w:rPr>
                <w:b/>
                <w:kern w:val="44"/>
              </w:rPr>
            </w:pPr>
            <w:r>
              <w:rPr>
                <w:rFonts w:hint="eastAsia"/>
                <w:kern w:val="44"/>
              </w:rPr>
              <w:t>200件</w:t>
            </w:r>
          </w:p>
        </w:tc>
        <w:tc>
          <w:tcPr>
            <w:tcW w:w="1095" w:type="dxa"/>
          </w:tcPr>
          <w:p w14:paraId="7D7B779B">
            <w:pPr>
              <w:pStyle w:val="2"/>
              <w:rPr>
                <w:kern w:val="44"/>
              </w:rPr>
            </w:pPr>
          </w:p>
        </w:tc>
        <w:tc>
          <w:tcPr>
            <w:tcW w:w="1581" w:type="dxa"/>
          </w:tcPr>
          <w:p w14:paraId="75642DAC">
            <w:pPr>
              <w:pStyle w:val="2"/>
            </w:pPr>
          </w:p>
        </w:tc>
      </w:tr>
      <w:tr w14:paraId="2F5AB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915" w:type="dxa"/>
            <w:vAlign w:val="center"/>
          </w:tcPr>
          <w:p w14:paraId="264D437D">
            <w:pPr>
              <w:pStyle w:val="2"/>
              <w:rPr>
                <w:b/>
              </w:rPr>
            </w:pPr>
            <w:r>
              <w:rPr>
                <w:rFonts w:hint="eastAsia"/>
              </w:rPr>
              <w:t>布展</w:t>
            </w:r>
          </w:p>
        </w:tc>
        <w:tc>
          <w:tcPr>
            <w:tcW w:w="2816" w:type="dxa"/>
          </w:tcPr>
          <w:p w14:paraId="0F1B49DD">
            <w:pPr>
              <w:pStyle w:val="2"/>
              <w:rPr>
                <w:b/>
              </w:rPr>
            </w:pPr>
            <w:r>
              <w:rPr>
                <w:rFonts w:hint="eastAsia"/>
              </w:rPr>
              <w:t>作品运输、悬挂安装等</w:t>
            </w:r>
          </w:p>
        </w:tc>
        <w:tc>
          <w:tcPr>
            <w:tcW w:w="1115" w:type="dxa"/>
            <w:vAlign w:val="center"/>
          </w:tcPr>
          <w:p w14:paraId="579527CD">
            <w:pPr>
              <w:pStyle w:val="2"/>
              <w:rPr>
                <w:b/>
              </w:rPr>
            </w:pPr>
            <w:r>
              <w:rPr>
                <w:rFonts w:hint="eastAsia"/>
              </w:rPr>
              <w:t>1次</w:t>
            </w:r>
          </w:p>
        </w:tc>
        <w:tc>
          <w:tcPr>
            <w:tcW w:w="1095" w:type="dxa"/>
          </w:tcPr>
          <w:p w14:paraId="4E1317D9">
            <w:pPr>
              <w:pStyle w:val="2"/>
              <w:rPr>
                <w:kern w:val="44"/>
              </w:rPr>
            </w:pPr>
          </w:p>
        </w:tc>
        <w:tc>
          <w:tcPr>
            <w:tcW w:w="1581" w:type="dxa"/>
          </w:tcPr>
          <w:p w14:paraId="707541DF">
            <w:pPr>
              <w:pStyle w:val="2"/>
            </w:pPr>
          </w:p>
        </w:tc>
      </w:tr>
      <w:tr w14:paraId="01259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915" w:type="dxa"/>
            <w:vAlign w:val="center"/>
          </w:tcPr>
          <w:p w14:paraId="376E027B">
            <w:pPr>
              <w:pStyle w:val="2"/>
              <w:rPr>
                <w:b/>
              </w:rPr>
            </w:pPr>
            <w:r>
              <w:rPr>
                <w:rFonts w:hint="eastAsia"/>
              </w:rPr>
              <w:t>撤展</w:t>
            </w:r>
          </w:p>
        </w:tc>
        <w:tc>
          <w:tcPr>
            <w:tcW w:w="2816" w:type="dxa"/>
          </w:tcPr>
          <w:p w14:paraId="1D7204D9">
            <w:pPr>
              <w:pStyle w:val="2"/>
              <w:rPr>
                <w:b/>
              </w:rPr>
            </w:pPr>
            <w:r>
              <w:rPr>
                <w:rFonts w:hint="eastAsia"/>
              </w:rPr>
              <w:t>拆卸、打包、运输、场地清理等</w:t>
            </w:r>
          </w:p>
        </w:tc>
        <w:tc>
          <w:tcPr>
            <w:tcW w:w="1115" w:type="dxa"/>
            <w:vAlign w:val="center"/>
          </w:tcPr>
          <w:p w14:paraId="72032540">
            <w:pPr>
              <w:pStyle w:val="2"/>
              <w:rPr>
                <w:b/>
              </w:rPr>
            </w:pPr>
            <w:r>
              <w:rPr>
                <w:rFonts w:hint="eastAsia"/>
              </w:rPr>
              <w:t>1次</w:t>
            </w:r>
          </w:p>
        </w:tc>
        <w:tc>
          <w:tcPr>
            <w:tcW w:w="1095" w:type="dxa"/>
          </w:tcPr>
          <w:p w14:paraId="13BFF7F1">
            <w:pPr>
              <w:pStyle w:val="2"/>
            </w:pPr>
          </w:p>
        </w:tc>
        <w:tc>
          <w:tcPr>
            <w:tcW w:w="1581" w:type="dxa"/>
          </w:tcPr>
          <w:p w14:paraId="56AD2321">
            <w:pPr>
              <w:pStyle w:val="2"/>
            </w:pPr>
          </w:p>
        </w:tc>
      </w:tr>
      <w:tr w14:paraId="7A94B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941" w:type="dxa"/>
            <w:gridSpan w:val="4"/>
          </w:tcPr>
          <w:p w14:paraId="5CABF501">
            <w:pPr>
              <w:pStyle w:val="2"/>
              <w:rPr>
                <w:b/>
              </w:rPr>
            </w:pPr>
            <w:r>
              <w:rPr>
                <w:rFonts w:hint="eastAsia"/>
              </w:rPr>
              <w:t>合计</w:t>
            </w:r>
          </w:p>
        </w:tc>
        <w:tc>
          <w:tcPr>
            <w:tcW w:w="1581" w:type="dxa"/>
          </w:tcPr>
          <w:p w14:paraId="50D37AA8">
            <w:pPr>
              <w:pStyle w:val="2"/>
            </w:pPr>
          </w:p>
        </w:tc>
      </w:tr>
    </w:tbl>
    <w:p w14:paraId="4942A8ED">
      <w:pPr>
        <w:rPr>
          <w:rFonts w:ascii="仿宋_GB2312" w:hAnsi="仿宋_GB2312" w:eastAsia="仿宋_GB2312" w:cs="仿宋_GB2312"/>
          <w:bCs/>
          <w:sz w:val="28"/>
          <w:szCs w:val="28"/>
        </w:rPr>
      </w:pPr>
    </w:p>
    <w:p w14:paraId="354FBFCC">
      <w:pPr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                    供应商全称：</w:t>
      </w:r>
      <w:r>
        <w:rPr>
          <w:rFonts w:hint="eastAsia" w:eastAsia="仿宋_GB2312" w:cs="宋体"/>
          <w:b/>
          <w:bCs/>
          <w:lang w:val="en-US" w:eastAsia="zh-CN"/>
        </w:rPr>
        <w:t>×××</w:t>
      </w:r>
      <w:r>
        <w:rPr>
          <w:rFonts w:cs="宋体"/>
          <w:b/>
          <w:bCs/>
        </w:rPr>
        <w:t>公司</w:t>
      </w:r>
      <w:r>
        <w:rPr>
          <w:rFonts w:hint="eastAsia" w:cs="宋体"/>
          <w:b/>
          <w:bCs/>
        </w:rPr>
        <w:t>（公章）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CBDE4B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5DAE8C1">
                          <w:pPr>
                            <w:pStyle w:val="5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DAE8C1">
                    <w:pPr>
                      <w:pStyle w:val="5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7A1E21B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N2QwZDA4MjBkN2M4YmY4ZWQ0OWIzOTI0ZWNkODEifQ=="/>
  </w:docVars>
  <w:rsids>
    <w:rsidRoot w:val="008F38F1"/>
    <w:rsid w:val="00042695"/>
    <w:rsid w:val="000957B1"/>
    <w:rsid w:val="00210D39"/>
    <w:rsid w:val="002A562E"/>
    <w:rsid w:val="002B3481"/>
    <w:rsid w:val="002E1B48"/>
    <w:rsid w:val="003540D6"/>
    <w:rsid w:val="003B0A63"/>
    <w:rsid w:val="00443BB1"/>
    <w:rsid w:val="0047489E"/>
    <w:rsid w:val="004764ED"/>
    <w:rsid w:val="00585989"/>
    <w:rsid w:val="005B03FC"/>
    <w:rsid w:val="005E7751"/>
    <w:rsid w:val="006557B1"/>
    <w:rsid w:val="007C1B0A"/>
    <w:rsid w:val="00875801"/>
    <w:rsid w:val="00892040"/>
    <w:rsid w:val="008C1F6C"/>
    <w:rsid w:val="008F38F1"/>
    <w:rsid w:val="009344EF"/>
    <w:rsid w:val="009F6C74"/>
    <w:rsid w:val="00A36B25"/>
    <w:rsid w:val="00A552EA"/>
    <w:rsid w:val="00AE77E8"/>
    <w:rsid w:val="00BE3D0E"/>
    <w:rsid w:val="00C22CE0"/>
    <w:rsid w:val="00C93CD9"/>
    <w:rsid w:val="00CA23E6"/>
    <w:rsid w:val="00D34F17"/>
    <w:rsid w:val="00D36429"/>
    <w:rsid w:val="00EE39A6"/>
    <w:rsid w:val="038A1428"/>
    <w:rsid w:val="131B13A4"/>
    <w:rsid w:val="13251E1F"/>
    <w:rsid w:val="13B3480E"/>
    <w:rsid w:val="240D679B"/>
    <w:rsid w:val="288400EA"/>
    <w:rsid w:val="30326B60"/>
    <w:rsid w:val="350E58F0"/>
    <w:rsid w:val="3CDD76E9"/>
    <w:rsid w:val="3F801C96"/>
    <w:rsid w:val="40B72C60"/>
    <w:rsid w:val="43667966"/>
    <w:rsid w:val="450327A3"/>
    <w:rsid w:val="45C8623F"/>
    <w:rsid w:val="4C51283A"/>
    <w:rsid w:val="4FBB305A"/>
    <w:rsid w:val="56A17F1A"/>
    <w:rsid w:val="5DC42435"/>
    <w:rsid w:val="61B157D8"/>
    <w:rsid w:val="63054F43"/>
    <w:rsid w:val="7FD83C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5"/>
    <w:autoRedefine/>
    <w:qFormat/>
    <w:uiPriority w:val="9"/>
    <w:pPr>
      <w:keepNext/>
      <w:keepLines/>
      <w:spacing w:before="100" w:beforeAutospacing="1" w:after="100" w:afterAutospacing="1" w:line="440" w:lineRule="exact"/>
      <w:jc w:val="center"/>
      <w:outlineLvl w:val="0"/>
    </w:pPr>
    <w:rPr>
      <w:rFonts w:ascii="仿宋_GB2312" w:hAnsi="仿宋_GB2312" w:eastAsia="仿宋_GB2312" w:cs="仿宋_GB2312"/>
      <w:bCs/>
      <w:kern w:val="36"/>
      <w:sz w:val="24"/>
      <w:szCs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1 Char"/>
    <w:basedOn w:val="9"/>
    <w:link w:val="2"/>
    <w:qFormat/>
    <w:uiPriority w:val="9"/>
    <w:rPr>
      <w:rFonts w:ascii="仿宋_GB2312" w:hAnsi="仿宋_GB2312" w:eastAsia="仿宋_GB2312" w:cs="仿宋_GB2312"/>
      <w:bCs/>
      <w:kern w:val="36"/>
      <w:sz w:val="24"/>
      <w:szCs w:val="24"/>
    </w:rPr>
  </w:style>
  <w:style w:type="character" w:customStyle="1" w:styleId="16">
    <w:name w:val="日期 Char"/>
    <w:basedOn w:val="9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271</Words>
  <Characters>343</Characters>
  <Lines>3</Lines>
  <Paragraphs>1</Paragraphs>
  <TotalTime>2</TotalTime>
  <ScaleCrop>false</ScaleCrop>
  <LinksUpToDate>false</LinksUpToDate>
  <CharactersWithSpaces>364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2026-07-25T12:10:00Z</dcterms:created>
  <dc:creator>User</dc:creator>
  <cp:lastModifiedBy>渭南市文联</cp:lastModifiedBy>
  <cp:lastPrinted>2026-06-05T02:22:00Z</cp:lastPrinted>
  <dcterms:modified xsi:type="dcterms:W3CDTF">2026-07-30T09:21:48Z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2122D881751A4666BB1A9A693B6802C0_13</vt:lpwstr>
  </property>
  <property fmtid="{D5CDD505-2E9C-101B-9397-08002B2CF9AE}" pid="4" name="KSOTemplateDocerSaveRecord">
    <vt:lpwstr>eyJoZGlkIjoiNDIxN2QzYmEyNGJiMDU1ZWM5NDFmMmE1OTE0NDFhZTMiLCJ1c2VySWQiOiIxMTExNzIxOSJ9</vt:lpwstr>
  </property>
</Properties>
</file>